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2E" w:rsidRDefault="0026452E" w:rsidP="0026452E">
      <w:pPr>
        <w:pStyle w:val="Default"/>
      </w:pPr>
    </w:p>
    <w:p w:rsidR="0026452E" w:rsidRDefault="0026452E" w:rsidP="0026452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Необходимые документы для ПМПК</w:t>
      </w:r>
    </w:p>
    <w:p w:rsidR="0026452E" w:rsidRDefault="0026452E" w:rsidP="0026452E">
      <w:pPr>
        <w:pStyle w:val="Default"/>
        <w:rPr>
          <w:sz w:val="28"/>
          <w:szCs w:val="28"/>
        </w:rPr>
      </w:pPr>
    </w:p>
    <w:p w:rsidR="0026452E" w:rsidRDefault="0026452E" w:rsidP="002645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26452E" w:rsidRDefault="0026452E" w:rsidP="0026452E">
      <w:pPr>
        <w:pStyle w:val="Default"/>
        <w:rPr>
          <w:sz w:val="28"/>
          <w:szCs w:val="28"/>
        </w:rPr>
      </w:pPr>
    </w:p>
    <w:p w:rsidR="0026452E" w:rsidRDefault="0026452E" w:rsidP="002645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департамента образования и науки № 1420 от 22.03.2012 года для прохождения ПМПК необходимо представить следующие документы: </w:t>
      </w:r>
    </w:p>
    <w:p w:rsidR="0026452E" w:rsidRDefault="0026452E" w:rsidP="0026452E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1. Свидетельство о рождении (подлинник </w:t>
      </w:r>
      <w:r w:rsidRPr="0026452E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ксерокопия) </w:t>
      </w:r>
    </w:p>
    <w:p w:rsidR="0026452E" w:rsidRDefault="0026452E" w:rsidP="0026452E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Паспорт одного из родителей (подлинник </w:t>
      </w:r>
      <w:r w:rsidRPr="0026452E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 1стр. и прописка) </w:t>
      </w:r>
    </w:p>
    <w:p w:rsidR="0026452E" w:rsidRDefault="0026452E" w:rsidP="0026452E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3. Амбулаторная карта (подлинник </w:t>
      </w:r>
      <w:r w:rsidRPr="0026452E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 1, 2, 3стр.) </w:t>
      </w:r>
    </w:p>
    <w:p w:rsidR="0026452E" w:rsidRDefault="0026452E" w:rsidP="0026452E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4. Обменная карта </w:t>
      </w:r>
    </w:p>
    <w:p w:rsidR="0026452E" w:rsidRDefault="0026452E" w:rsidP="0026452E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5. Педагогическая характеристика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40 </w:t>
      </w:r>
    </w:p>
    <w:p w:rsidR="0026452E" w:rsidRDefault="0026452E" w:rsidP="00264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Представление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40 с указанием цели направления. </w:t>
      </w:r>
    </w:p>
    <w:p w:rsidR="0026452E" w:rsidRDefault="0026452E" w:rsidP="0026452E">
      <w:pPr>
        <w:pStyle w:val="Default"/>
        <w:rPr>
          <w:sz w:val="28"/>
          <w:szCs w:val="28"/>
        </w:rPr>
      </w:pPr>
    </w:p>
    <w:p w:rsidR="005C156C" w:rsidRPr="0026452E" w:rsidRDefault="0026452E" w:rsidP="0026452E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452E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2645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452E">
        <w:rPr>
          <w:rFonts w:ascii="Times New Roman" w:hAnsi="Times New Roman" w:cs="Times New Roman"/>
          <w:sz w:val="28"/>
          <w:szCs w:val="28"/>
        </w:rPr>
        <w:t>/с № 40 О.А. Ракитянская</w:t>
      </w:r>
    </w:p>
    <w:sectPr w:rsidR="005C156C" w:rsidRPr="0026452E" w:rsidSect="005C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6452E"/>
    <w:rsid w:val="0026452E"/>
    <w:rsid w:val="003C251C"/>
    <w:rsid w:val="005C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2014-01-26T19:48:00Z</dcterms:created>
  <dcterms:modified xsi:type="dcterms:W3CDTF">2014-01-26T19:50:00Z</dcterms:modified>
</cp:coreProperties>
</file>